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left="0"/>
        <w:jc w:val="left"/>
        <w:rPr/>
      </w:pPr>
      <w:r>
        <w:rPr/>
        <w:t>1st Pillar – Reality &amp; Truth</w:t>
      </w:r>
    </w:p>
    <w:p>
      <w:pPr>
        <w:pStyle w:val="Heading2"/>
        <w:numPr>
          <w:ilvl w:val="1"/>
          <w:numId w:val="1"/>
        </w:numPr>
        <w:bidi w:val="0"/>
        <w:ind w:hanging="0" w:left="0"/>
        <w:jc w:val="left"/>
        <w:rPr/>
      </w:pPr>
      <w:r>
        <w:rPr/>
        <w:t>Core Questions to Contemplate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do I believe the universe is made of—purely physical matter, consciousness, or something else?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Does reality exist independently of perception, or do mind and world co-create experience?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much trust do I place in my senses as reliable guides to truth?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roles do logic, intuition, and revelation each play in how I know things?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decide what counts as evidence when proof is incomplete?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makes something “real” to me: measurement, experience, or meaning?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When experts or authorities disagree, how do I determine who to trust?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Do I believe in an underlying unity or Source behind appearances?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Is there such a thing as absolute truth, or is all truth contextual?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does my view of reality affect the way I live each day?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numPr>
          <w:ilvl w:val="1"/>
          <w:numId w:val="1"/>
        </w:numPr>
        <w:bidi w:val="0"/>
        <w:ind w:hanging="0" w:left="0"/>
        <w:jc w:val="left"/>
        <w:rPr/>
      </w:pPr>
      <w:r>
        <w:rPr/>
        <w:t>Deeper Explorations (Optional)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Could consciousness itself be the primary reality from which matter emerges?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Have I ever had an experience that challenged my definition of “real”?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illusions or dreams fit into my philosophy of truth?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Does observation change what is observed?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is the relationship between knowledge and wisdom?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would it take for me to change my core view of reality?</w:t>
      </w:r>
    </w:p>
    <w:p>
      <w:pPr>
        <w:pStyle w:val="Normal"/>
        <w:bidi w:val="0"/>
        <w:jc w:val="left"/>
        <w:rPr/>
      </w:pPr>
      <w:r>
        <w:rPr/>
        <w:t xml:space="preserve">Answer: </w:t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t>© 2025 John Parker. All Rights Reserved</w:t>
      <w:tab/>
      <w:tab/>
      <w:t>https://definemyphilosophy.com/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2</Pages>
  <Words>241</Words>
  <Characters>1212</Characters>
  <CharactersWithSpaces>1418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2025-11-17T20:26:24Z</dcterms:created>
  <dc:creator>John Parker</dc:creator>
  <dc:description/>
  <dc:language>en-US</dc:language>
  <cp:lastModifiedBy>John Parker</cp:lastModifiedBy>
  <dcterms:modified xsi:type="dcterms:W3CDTF">2025-11-17T20:27:36Z</dcterms:modified>
  <cp:revision>2</cp:revision>
  <dc:subject/>
  <dc:title/>
</cp:coreProperties>
</file>